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A08EE">
      <w:pPr>
        <w:spacing w:line="560" w:lineRule="exact"/>
        <w:rPr>
          <w:rFonts w:ascii="Times New Roman" w:hAnsi="Times New Roman" w:eastAsia="黑体" w:cs="Times New Roman"/>
          <w:sz w:val="32"/>
          <w:szCs w:val="24"/>
        </w:rPr>
      </w:pPr>
      <w:r>
        <w:rPr>
          <w:rFonts w:ascii="黑体" w:hAnsi="黑体" w:eastAsia="黑体" w:cs="Times New Roman"/>
          <w:sz w:val="32"/>
          <w:szCs w:val="24"/>
        </w:rPr>
        <w:t>附件</w:t>
      </w:r>
      <w:r>
        <w:rPr>
          <w:rFonts w:ascii="Times New Roman" w:hAnsi="Times New Roman" w:eastAsia="黑体" w:cs="Times New Roman"/>
          <w:sz w:val="32"/>
          <w:szCs w:val="24"/>
        </w:rPr>
        <w:t>1</w:t>
      </w:r>
    </w:p>
    <w:p w14:paraId="2645D53E">
      <w:pPr>
        <w:widowControl/>
        <w:spacing w:line="560" w:lineRule="exact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bookmarkStart w:id="0" w:name="_GoBack"/>
      <w:r>
        <w:rPr>
          <w:rFonts w:ascii="方正小标宋简体" w:hAnsi="方正小标宋简体" w:eastAsia="方正小标宋简体" w:cs="Times New Roman"/>
          <w:sz w:val="44"/>
          <w:szCs w:val="44"/>
        </w:rPr>
        <w:t>第十五届“挑战杯”中国大学生创业计划竞赛</w:t>
      </w:r>
      <w:bookmarkEnd w:id="0"/>
      <w:r>
        <w:rPr>
          <w:rFonts w:ascii="方正小标宋简体" w:hAnsi="方正小标宋简体" w:eastAsia="方正小标宋简体" w:cs="Times New Roman"/>
          <w:sz w:val="44"/>
          <w:szCs w:val="44"/>
        </w:rPr>
        <w:t>选拔赛参赛项目申报表</w:t>
      </w:r>
    </w:p>
    <w:tbl>
      <w:tblPr>
        <w:tblStyle w:val="8"/>
        <w:tblW w:w="91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1"/>
        <w:gridCol w:w="1134"/>
        <w:gridCol w:w="850"/>
        <w:gridCol w:w="425"/>
        <w:gridCol w:w="709"/>
        <w:gridCol w:w="1165"/>
        <w:gridCol w:w="1014"/>
        <w:gridCol w:w="1761"/>
      </w:tblGrid>
      <w:tr w14:paraId="58C025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692A48">
            <w:pPr>
              <w:widowControl w:val="0"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学校名称</w:t>
            </w:r>
          </w:p>
          <w:p w14:paraId="4C321B41">
            <w:pPr>
              <w:widowControl w:val="0"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（全称）</w:t>
            </w:r>
          </w:p>
        </w:tc>
        <w:tc>
          <w:tcPr>
            <w:tcW w:w="2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85AFBE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8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20C275">
            <w:pPr>
              <w:widowControl w:val="0"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学院名称</w:t>
            </w:r>
          </w:p>
          <w:p w14:paraId="5ECABCC1">
            <w:pPr>
              <w:widowControl w:val="0"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（全称）</w:t>
            </w:r>
          </w:p>
        </w:tc>
        <w:tc>
          <w:tcPr>
            <w:tcW w:w="27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8F5E5E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1ACBD8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0B08A8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70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CE0DD5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6ACEF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1F1B9E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项目类型</w:t>
            </w:r>
          </w:p>
        </w:tc>
        <w:tc>
          <w:tcPr>
            <w:tcW w:w="70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B730F7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I. 普通高校   II. 职业院校</w:t>
            </w:r>
          </w:p>
        </w:tc>
      </w:tr>
      <w:tr w14:paraId="048D7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3" w:hRule="exact"/>
          <w:jc w:val="center"/>
        </w:trPr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178330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项目分组</w:t>
            </w:r>
          </w:p>
        </w:tc>
        <w:tc>
          <w:tcPr>
            <w:tcW w:w="70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9403DB">
            <w:pPr>
              <w:widowControl w:val="0"/>
              <w:spacing w:line="40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A. 科技创新和未来产业</w:t>
            </w:r>
          </w:p>
          <w:p w14:paraId="5B373D4A">
            <w:pPr>
              <w:widowControl w:val="0"/>
              <w:spacing w:line="40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B. 乡村振兴和农业农村现代化</w:t>
            </w:r>
          </w:p>
          <w:p w14:paraId="75724667">
            <w:pPr>
              <w:widowControl w:val="0"/>
              <w:spacing w:line="40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C. 社会治理和公共服务</w:t>
            </w:r>
          </w:p>
          <w:p w14:paraId="561FE92E">
            <w:pPr>
              <w:widowControl w:val="0"/>
              <w:spacing w:line="40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D. 生态环保和可持续发展</w:t>
            </w:r>
          </w:p>
          <w:p w14:paraId="1E637F83">
            <w:pPr>
              <w:widowControl w:val="0"/>
              <w:spacing w:line="40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E. 文化创意和区域合作</w:t>
            </w:r>
          </w:p>
        </w:tc>
      </w:tr>
      <w:tr w14:paraId="0C3EAA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21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8C1C3F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团队成员</w:t>
            </w:r>
          </w:p>
          <w:p w14:paraId="77DC9258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（最多15人）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032F9A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38BF3E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405484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学院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91F59A">
            <w:pPr>
              <w:widowControl w:val="0"/>
              <w:spacing w:line="40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年级、专业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A00A7B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手机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D6ACC9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备注</w:t>
            </w:r>
            <w:r>
              <w:rPr>
                <w:rFonts w:ascii="仿宋" w:hAnsi="仿宋" w:eastAsia="仿宋" w:cs="宋体"/>
                <w:kern w:val="0"/>
                <w:sz w:val="24"/>
                <w:szCs w:val="28"/>
              </w:rPr>
              <w:t>（负责人）</w:t>
            </w:r>
          </w:p>
        </w:tc>
      </w:tr>
      <w:tr w14:paraId="3143BB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FC002B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D7583B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AE7818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F3B906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B84E01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FEF2C4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B155AA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1CAAB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48E9E3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10B520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F16E0D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B0E403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52B76F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4901B9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423E57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766851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3EB838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774C4D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0BDD2B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2C2A4C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4801BE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A06289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2279FD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6C69C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E595F7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77A5D1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854C9E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3BCD41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A791FF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A8C559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9EDF77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50AED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990A46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5912E4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2C27DF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F19D0A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575B9A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606532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AFCB2B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025C1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0B305F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3416D1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C1E7B9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0CC445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290849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86BC2D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A42ACC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46F10D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CBF872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4D3DE0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E77192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8D1E8C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78C212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97D3CF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DC7746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730F99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072443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A58FB4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9DFD4B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02572E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146D95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77C9CF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A374BB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1DB7B8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76E354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26FAF4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C54629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811EF8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21B555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64E7AA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0C66D1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1F749F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27CA13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89469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90D6B3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308CCC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11F276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F96D68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5D4EB7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5465C7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758A3D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CB358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EB2E7B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748FC0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31F0BB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B6986E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A838FB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49C6D7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646747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8AF06A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8A59A2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28BF61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2C2FAB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5922F9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FAA233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3001C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8B396C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1676A7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E83A89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F42218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25539E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6DF0DE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12774D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6D23C1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7D175A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C13B61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55F1F0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477C04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D71656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DE8BAB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1EA3C9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7D883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92D9B2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F74162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A78764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7D8719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DCE191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2D8B18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E9D8F8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7E89E7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FE8827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指导教师</w:t>
            </w:r>
          </w:p>
          <w:p w14:paraId="0791AA5F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（最多5人）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43949C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7342AA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B92320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学院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983AE5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职称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0C8731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职务</w:t>
            </w: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1F4F2A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手机</w:t>
            </w:r>
          </w:p>
        </w:tc>
      </w:tr>
      <w:tr w14:paraId="7D265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98441F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195812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6FA8DC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93608D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EDF224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4CBF60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3314F6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260E96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761BD3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786F17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F924DA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AC07B0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B248F5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7F158C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26511C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207565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1BD3B4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34B6B6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CA18A4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E302B1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09CD6F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629D14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A45E2D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78B503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B11284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731D35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2EA913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0CA174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1C7C56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B0C584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49BF4B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2DD867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4B0B60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B2C631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BB3C69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409151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499263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CBC1B1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5C4DAD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74D1DE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exact"/>
          <w:jc w:val="center"/>
        </w:trPr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3EC021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项目简介</w:t>
            </w:r>
          </w:p>
          <w:p w14:paraId="5B19C655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（500字以内）</w:t>
            </w:r>
          </w:p>
        </w:tc>
        <w:tc>
          <w:tcPr>
            <w:tcW w:w="70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7B77DC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3E7365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3ECA78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社会价值</w:t>
            </w:r>
          </w:p>
          <w:p w14:paraId="2B3028E6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（500字以内）</w:t>
            </w:r>
          </w:p>
        </w:tc>
        <w:tc>
          <w:tcPr>
            <w:tcW w:w="70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9B3709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07F79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exact"/>
          <w:jc w:val="center"/>
        </w:trPr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32357F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实践过程</w:t>
            </w:r>
          </w:p>
          <w:p w14:paraId="3A695C3C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（500字以内）</w:t>
            </w:r>
          </w:p>
        </w:tc>
        <w:tc>
          <w:tcPr>
            <w:tcW w:w="70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A95814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368ED6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exact"/>
          <w:jc w:val="center"/>
        </w:trPr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7BA74E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创新意义</w:t>
            </w:r>
          </w:p>
          <w:p w14:paraId="0F10FAE9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（500字以内）</w:t>
            </w:r>
          </w:p>
        </w:tc>
        <w:tc>
          <w:tcPr>
            <w:tcW w:w="70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5E4D97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6272FF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exact"/>
          <w:jc w:val="center"/>
        </w:trPr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E04595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发展前景</w:t>
            </w:r>
          </w:p>
          <w:p w14:paraId="0E3E7195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（500字以内）</w:t>
            </w:r>
          </w:p>
        </w:tc>
        <w:tc>
          <w:tcPr>
            <w:tcW w:w="70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D006B7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 w14:paraId="3FF148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exact"/>
          <w:jc w:val="center"/>
        </w:trPr>
        <w:tc>
          <w:tcPr>
            <w:tcW w:w="2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7FE09F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团队协作</w:t>
            </w:r>
          </w:p>
          <w:p w14:paraId="1A6FE68A">
            <w:pPr>
              <w:widowControl w:val="0"/>
              <w:spacing w:line="56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kern w:val="0"/>
                <w:sz w:val="28"/>
                <w:szCs w:val="28"/>
              </w:rPr>
              <w:t>（500字以内）</w:t>
            </w:r>
          </w:p>
        </w:tc>
        <w:tc>
          <w:tcPr>
            <w:tcW w:w="705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D1ADA5">
            <w:pPr>
              <w:widowControl w:val="0"/>
              <w:spacing w:line="56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</w:tbl>
    <w:p w14:paraId="7FCAA483">
      <w:pPr>
        <w:widowControl/>
        <w:spacing w:line="560" w:lineRule="exact"/>
        <w:rPr>
          <w:rFonts w:ascii="仿宋" w:hAnsi="仿宋" w:eastAsia="仿宋" w:cs="宋体"/>
          <w:kern w:val="0"/>
          <w:sz w:val="32"/>
          <w:szCs w:val="32"/>
        </w:rPr>
      </w:pPr>
    </w:p>
    <w:sectPr>
      <w:pgSz w:w="11906" w:h="16838"/>
      <w:pgMar w:top="1440" w:right="1701" w:bottom="1440" w:left="1701" w:header="0" w:footer="0" w:gutter="0"/>
      <w:pgNumType w:fmt="decimal"/>
      <w:cols w:space="720" w:num="1"/>
      <w:formProt w:val="0"/>
      <w:docGrid w:type="lines" w:linePitch="312" w:charSpace="61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sansmonocjk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ans Mono CJK SC">
    <w:altName w:val="Segoe Print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方正小标宋简体">
    <w:altName w:val="Arial Unicode MS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documentProtection w:enforcement="0"/>
  <w:defaultTabStop w:val="420"/>
  <w:autoHyphenation/>
  <w:footnotePr>
    <w:footnote w:id="0"/>
    <w:footnote w:id="1"/>
  </w:foot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39315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notosansmonocjksc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spacing w:before="0" w:after="0"/>
      <w:jc w:val="both"/>
    </w:pPr>
    <w:rPr>
      <w:rFonts w:cs="notosansmonocjksc" w:asciiTheme="minorHAnsi" w:hAnsiTheme="minorHAnsi" w:eastAsiaTheme="minorEastAsia"/>
      <w:color w:val="auto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qFormat/>
    <w:uiPriority w:val="0"/>
    <w:pPr>
      <w:suppressLineNumbers/>
      <w:spacing w:before="120" w:after="120"/>
    </w:pPr>
    <w:rPr>
      <w:i/>
      <w:iCs/>
      <w:sz w:val="24"/>
      <w:szCs w:val="24"/>
    </w:rPr>
  </w:style>
  <w:style w:type="paragraph" w:styleId="3">
    <w:name w:val="Body Text"/>
    <w:basedOn w:val="1"/>
    <w:uiPriority w:val="0"/>
    <w:pPr>
      <w:spacing w:before="0" w:after="140" w:line="276" w:lineRule="auto"/>
    </w:pPr>
  </w:style>
  <w:style w:type="paragraph" w:styleId="4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"/>
    <w:basedOn w:val="3"/>
    <w:uiPriority w:val="0"/>
  </w:style>
  <w:style w:type="character" w:customStyle="1" w:styleId="10">
    <w:name w:val="批注框文本 字符"/>
    <w:basedOn w:val="9"/>
    <w:link w:val="4"/>
    <w:semiHidden/>
    <w:qFormat/>
    <w:uiPriority w:val="99"/>
    <w:rPr>
      <w:sz w:val="18"/>
      <w:szCs w:val="18"/>
    </w:r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sz w:val="18"/>
      <w:szCs w:val="18"/>
    </w:rPr>
  </w:style>
  <w:style w:type="paragraph" w:customStyle="1" w:styleId="13">
    <w:name w:val="标题样式"/>
    <w:basedOn w:val="1"/>
    <w:next w:val="3"/>
    <w:qFormat/>
    <w:uiPriority w:val="0"/>
    <w:pPr>
      <w:keepNext/>
      <w:spacing w:before="240" w:after="120"/>
    </w:pPr>
    <w:rPr>
      <w:rFonts w:ascii="Noto Sans Mono CJK SC" w:hAnsi="Noto Sans Mono CJK SC" w:eastAsia="Noto Sans Mono CJK SC" w:cs="Noto Sans Mono CJK SC"/>
      <w:sz w:val="28"/>
      <w:szCs w:val="28"/>
    </w:rPr>
  </w:style>
  <w:style w:type="paragraph" w:customStyle="1" w:styleId="14">
    <w:name w:val="索引"/>
    <w:basedOn w:val="1"/>
    <w:qFormat/>
    <w:uiPriority w:val="0"/>
    <w:pPr>
      <w:suppressLineNumbers/>
    </w:pPr>
    <w:rPr>
      <w:lang w:val="zh-CN" w:eastAsia="zh-CN" w:bidi="zh-CN"/>
    </w:rPr>
  </w:style>
  <w:style w:type="paragraph" w:customStyle="1" w:styleId="15">
    <w:name w:val="页眉与页脚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243</Words>
  <Characters>264</Characters>
  <Paragraphs>43</Paragraphs>
  <TotalTime>10</TotalTime>
  <ScaleCrop>false</ScaleCrop>
  <LinksUpToDate>false</LinksUpToDate>
  <CharactersWithSpaces>274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2020-07-15T08:27:00Z</dcterms:created>
  <dc:creator>zhang JY</dc:creator>
  <cp:lastModifiedBy>麒麟才子</cp:lastModifiedBy>
  <dcterms:modified xsi:type="dcterms:W3CDTF">2025-12-16T02:02:57Z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eyJoZGlkIjoiYzg5ZWJhZTA5MTI4MTA1MzljNzQ0OWZhYzllNWQxZGIiLCJ1c2VySWQiOiI1MjM1MDcwMjkifQ==</vt:lpwstr>
  </property>
  <property fmtid="{D5CDD505-2E9C-101B-9397-08002B2CF9AE}" pid="3" name="KSOProductBuildVer">
    <vt:lpwstr>2052-12.1.0.20305</vt:lpwstr>
  </property>
  <property fmtid="{D5CDD505-2E9C-101B-9397-08002B2CF9AE}" pid="4" name="ICV">
    <vt:lpwstr>954B73BC1DE64846B4951C9F48BC2ED0_12</vt:lpwstr>
  </property>
</Properties>
</file>